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4565A"/>
    <w:rsid w:val="00094DC7"/>
    <w:rsid w:val="00891E44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Radosław Kiciński</cp:lastModifiedBy>
  <cp:revision>2</cp:revision>
  <dcterms:created xsi:type="dcterms:W3CDTF">2021-01-26T11:58:00Z</dcterms:created>
  <dcterms:modified xsi:type="dcterms:W3CDTF">2021-01-26T11:58:00Z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1093758005</vt:i4>
  </property>
  <property fmtid="{D5CDD505-2E9C-101B-9397-08002B2CF9AE}" pid="3" name="_NewReviewCycle">
    <vt:lpwstr/>
  </property>
  <property fmtid="{D5CDD505-2E9C-101B-9397-08002B2CF9AE}" pid="4" name="_EmailSubject">
    <vt:lpwstr>ogłoszenie o naborze</vt:lpwstr>
  </property>
  <property fmtid="{D5CDD505-2E9C-101B-9397-08002B2CF9AE}" pid="5" name="_AuthorEmail">
    <vt:lpwstr>spis@um.lubartow.pl</vt:lpwstr>
  </property>
  <property fmtid="{D5CDD505-2E9C-101B-9397-08002B2CF9AE}" pid="6" name="_AuthorEmailDisplayName">
    <vt:lpwstr>Spis Powszechny</vt:lpwstr>
  </property>
</Properties>
</file>